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7C" w:rsidRDefault="00BF637C"/>
    <w:p w:rsidR="00C53A88" w:rsidRPr="00BF637C" w:rsidRDefault="00BF637C" w:rsidP="00BF637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F637C">
        <w:rPr>
          <w:rFonts w:ascii="Times New Roman" w:hAnsi="Times New Roman" w:cs="Times New Roman"/>
          <w:b/>
          <w:bCs/>
        </w:rPr>
        <w:t>MOTh</w:t>
      </w:r>
      <w:proofErr w:type="spellEnd"/>
      <w:r w:rsidRPr="00BF637C">
        <w:rPr>
          <w:rFonts w:ascii="Times New Roman" w:hAnsi="Times New Roman" w:cs="Times New Roman"/>
          <w:b/>
          <w:bCs/>
        </w:rPr>
        <w:t xml:space="preserve"> Dissertation 2020 - 2023 on wards ongoing research projects continued</w:t>
      </w:r>
    </w:p>
    <w:p w:rsidR="00113471" w:rsidRDefault="00113471"/>
    <w:tbl>
      <w:tblPr>
        <w:tblStyle w:val="TableGrid"/>
        <w:tblW w:w="9907" w:type="dxa"/>
        <w:tblLook w:val="04A0" w:firstRow="1" w:lastRow="0" w:firstColumn="1" w:lastColumn="0" w:noHBand="0" w:noVBand="1"/>
      </w:tblPr>
      <w:tblGrid>
        <w:gridCol w:w="738"/>
        <w:gridCol w:w="3491"/>
        <w:gridCol w:w="1369"/>
        <w:gridCol w:w="4309"/>
      </w:tblGrid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 No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Name</w:t>
            </w:r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</w:tr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Ishani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Chiniwar</w:t>
            </w:r>
            <w:proofErr w:type="spellEnd"/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– 2023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of physical activity and well-being in homemaker and employed women during COVID – 19 pandemic in Mumbai – A cross sectional survey.</w:t>
            </w:r>
          </w:p>
        </w:tc>
      </w:tr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Sukanya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Shelke</w:t>
            </w:r>
            <w:proofErr w:type="spellEnd"/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– 2023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immediate response to therapeutic positioning on neurobehavioral status and prolonged pain perception in preterm infants.</w:t>
            </w:r>
          </w:p>
        </w:tc>
      </w:tr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Harshada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Gadekar</w:t>
            </w:r>
            <w:proofErr w:type="spellEnd"/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– 2023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of occupational therapy intervention on functional mobility and quality of life in HIV patients at the risk of osteoporosis.</w:t>
            </w:r>
          </w:p>
        </w:tc>
      </w:tr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Pradhnya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Lonare</w:t>
            </w:r>
            <w:proofErr w:type="spellEnd"/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– 2023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correlation between sensory processing patterns and sleep quality in children with ADHD: cross – sectional study.</w:t>
            </w:r>
          </w:p>
        </w:tc>
      </w:tr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Kajol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Poladia</w:t>
            </w:r>
            <w:proofErr w:type="spellEnd"/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– 2023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comparative study of correlation between independence in activities of daily living and community integration in healthy elderly adults and people with mild cognitive </w:t>
            </w:r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impairment</w:t>
            </w:r>
            <w:proofErr w:type="gramEnd"/>
            <w:r>
              <w:rPr>
                <w:rFonts w:ascii="Times New Roman" w:hAnsi="Times New Roman" w:cs="Times New Roman"/>
              </w:rPr>
              <w:t xml:space="preserve"> of same age group.</w:t>
            </w:r>
          </w:p>
        </w:tc>
      </w:tr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Pooja </w:t>
            </w:r>
            <w:proofErr w:type="spellStart"/>
            <w:r>
              <w:rPr>
                <w:rFonts w:ascii="Times New Roman" w:hAnsi="Times New Roman" w:cs="Times New Roman"/>
              </w:rPr>
              <w:t>Kamble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– 2023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cross – sectional study on the prevalence of migraine and its correlation with psychological stress, quality of sleep and quality of life among healthcare students.</w:t>
            </w:r>
          </w:p>
        </w:tc>
      </w:tr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Akshada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Khanvilkar</w:t>
            </w:r>
            <w:proofErr w:type="spellEnd"/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Sushant </w:t>
            </w:r>
            <w:proofErr w:type="spellStart"/>
            <w:r>
              <w:rPr>
                <w:rFonts w:ascii="Times New Roman" w:hAnsi="Times New Roman" w:cs="Times New Roman"/>
              </w:rPr>
              <w:t>Sarang</w:t>
            </w:r>
            <w:proofErr w:type="spellEnd"/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– 2023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between self – coping strategies and social support with occupational engagement in persons with schizophrenia – A cross sectional study.</w:t>
            </w:r>
          </w:p>
        </w:tc>
      </w:tr>
      <w:tr w:rsidR="003C1005" w:rsidTr="00113471">
        <w:trPr>
          <w:trHeight w:val="273"/>
        </w:trPr>
        <w:tc>
          <w:tcPr>
            <w:tcW w:w="738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91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Shweta </w:t>
            </w:r>
            <w:proofErr w:type="spellStart"/>
            <w:r>
              <w:rPr>
                <w:rFonts w:ascii="Times New Roman" w:hAnsi="Times New Roman" w:cs="Times New Roman"/>
              </w:rPr>
              <w:t>Waghmare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Sushant </w:t>
            </w:r>
            <w:proofErr w:type="spellStart"/>
            <w:r>
              <w:rPr>
                <w:rFonts w:ascii="Times New Roman" w:hAnsi="Times New Roman" w:cs="Times New Roman"/>
              </w:rPr>
              <w:t>Sarang</w:t>
            </w:r>
            <w:proofErr w:type="spellEnd"/>
          </w:p>
        </w:tc>
        <w:tc>
          <w:tcPr>
            <w:tcW w:w="136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– 2023</w:t>
            </w:r>
          </w:p>
        </w:tc>
        <w:tc>
          <w:tcPr>
            <w:tcW w:w="4309" w:type="dxa"/>
          </w:tcPr>
          <w:p w:rsidR="003C1005" w:rsidRDefault="003C1005" w:rsidP="003C1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between employment, socioeconomic status and occupational performance of individual with severe mental illness.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1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Nikita </w:t>
            </w:r>
            <w:proofErr w:type="spellStart"/>
            <w:r>
              <w:rPr>
                <w:rFonts w:ascii="Times New Roman" w:hAnsi="Times New Roman" w:cs="Times New Roman"/>
              </w:rPr>
              <w:t>Naik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Analysis of the effect of GAME (goals – motor enrichment) intervention in improving functional independence in children with cerebral palsy.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2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Disha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Ghoderao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 of yoga </w:t>
            </w:r>
            <w:proofErr w:type="spellStart"/>
            <w:r>
              <w:rPr>
                <w:rFonts w:ascii="Times New Roman" w:hAnsi="Times New Roman" w:cs="Times New Roman"/>
              </w:rPr>
              <w:t>asanas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recreational activities in improving </w:t>
            </w:r>
            <w:proofErr w:type="spellStart"/>
            <w:r>
              <w:rPr>
                <w:rFonts w:ascii="Times New Roman" w:hAnsi="Times New Roman" w:cs="Times New Roman"/>
              </w:rPr>
              <w:t>exective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function in children with ADHD</w:t>
            </w:r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3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Trinkal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Panchasara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of static progressive splinting in addition to conventional occupational therapy on shoulder range, sleep quality and quality of life in patients with adhesive capsulitis.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/>
          <w:p w:rsidR="00113471" w:rsidRDefault="00113471" w:rsidP="00113471">
            <w:r>
              <w:lastRenderedPageBreak/>
              <w:t>4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Sayali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Gaikwad </w:t>
            </w:r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 – 2024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Effectiveness of graded therapeutic exercise versus conventional occupational therapy on pain, functional ability and balance in patient with plantar fasciitis – A comparative study 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lastRenderedPageBreak/>
              <w:t>5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Shweta </w:t>
            </w:r>
            <w:proofErr w:type="spellStart"/>
            <w:r>
              <w:rPr>
                <w:rFonts w:ascii="Times New Roman" w:hAnsi="Times New Roman" w:cs="Times New Roman"/>
              </w:rPr>
              <w:t>Elwaka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Efficacy of early graded proprioceptive neuromuscular facilitation on facial nerve palsy patient as compacted to conventional occupational therapy – Randomized controlled trial.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6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Imtiyaz</w:t>
            </w:r>
            <w:proofErr w:type="spellEnd"/>
            <w:r>
              <w:rPr>
                <w:rFonts w:ascii="Times New Roman" w:hAnsi="Times New Roman" w:cs="Times New Roman"/>
              </w:rPr>
              <w:t xml:space="preserve"> Siddiqui </w:t>
            </w:r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Efficacy of “Progressive sitting and early mobilization during acute phase in stroke patients: A Randomized controlled Trail.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7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Harshada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Landge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study the effect of brain gym exercise in elderly adult with MCI on sleep, cognition and quality of life.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8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Monica </w:t>
            </w:r>
            <w:proofErr w:type="spellStart"/>
            <w:r>
              <w:rPr>
                <w:rFonts w:ascii="Times New Roman" w:hAnsi="Times New Roman" w:cs="Times New Roman"/>
              </w:rPr>
              <w:t>Manek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of tactile and vestibular stimulation on neurobehavioral status and vital parameters in preterm infants.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9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Sameer </w:t>
            </w:r>
            <w:proofErr w:type="spellStart"/>
            <w:r>
              <w:rPr>
                <w:rFonts w:ascii="Times New Roman" w:hAnsi="Times New Roman" w:cs="Times New Roman"/>
              </w:rPr>
              <w:t>Shiakh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 of video games as therapeutic intervention in unilateral hand injury on range of motion, grip strength and hand </w:t>
            </w:r>
            <w:proofErr w:type="gramStart"/>
            <w:r>
              <w:rPr>
                <w:rFonts w:ascii="Times New Roman" w:hAnsi="Times New Roman" w:cs="Times New Roman"/>
              </w:rPr>
              <w:t>function :</w:t>
            </w:r>
            <w:proofErr w:type="gramEnd"/>
            <w:r>
              <w:rPr>
                <w:rFonts w:ascii="Times New Roman" w:hAnsi="Times New Roman" w:cs="Times New Roman"/>
              </w:rPr>
              <w:t xml:space="preserve"> A comparative study.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10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Shrutika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Ingale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the effect of preoperative and postoperative proprioceptive trainings on stability and functional mobility in patients undergoing unilateral total knee arthroplasty.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11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Ms.Khushi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Vyas</w:t>
            </w:r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effectiveness of early eye movement training on cognitive function and functional abilities in sitting in acute stroke patients.</w:t>
            </w:r>
          </w:p>
        </w:tc>
      </w:tr>
      <w:tr w:rsidR="00113471" w:rsidTr="00113471">
        <w:trPr>
          <w:trHeight w:val="273"/>
        </w:trPr>
        <w:tc>
          <w:tcPr>
            <w:tcW w:w="738" w:type="dxa"/>
          </w:tcPr>
          <w:p w:rsidR="00113471" w:rsidRDefault="00113471" w:rsidP="00113471">
            <w:r>
              <w:t>12</w:t>
            </w:r>
          </w:p>
        </w:tc>
        <w:tc>
          <w:tcPr>
            <w:tcW w:w="3491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Danish Shaikh </w:t>
            </w:r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113471" w:rsidRDefault="00113471" w:rsidP="00113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structured games with conventional games with conventional therapy to improve motor proficiency in children with autism.</w:t>
            </w:r>
          </w:p>
        </w:tc>
      </w:tr>
    </w:tbl>
    <w:p w:rsidR="00567D72" w:rsidRDefault="00567D72"/>
    <w:p w:rsidR="006D2DE1" w:rsidRDefault="006D2DE1"/>
    <w:p w:rsidR="006D2DE1" w:rsidRDefault="006D2DE1"/>
    <w:p w:rsidR="006D2DE1" w:rsidRDefault="006D2DE1"/>
    <w:p w:rsidR="006D2DE1" w:rsidRDefault="006D2DE1"/>
    <w:p w:rsidR="006D2DE1" w:rsidRDefault="006D2DE1"/>
    <w:p w:rsidR="006D2DE1" w:rsidRDefault="006D2DE1"/>
    <w:p w:rsidR="006D2DE1" w:rsidRDefault="006D2DE1"/>
    <w:p w:rsidR="006D2DE1" w:rsidRDefault="006D2DE1"/>
    <w:p w:rsidR="006D2DE1" w:rsidRDefault="006D2DE1"/>
    <w:tbl>
      <w:tblPr>
        <w:tblStyle w:val="TableGrid"/>
        <w:tblW w:w="9907" w:type="dxa"/>
        <w:tblLook w:val="04A0" w:firstRow="1" w:lastRow="0" w:firstColumn="1" w:lastColumn="0" w:noHBand="0" w:noVBand="1"/>
      </w:tblPr>
      <w:tblGrid>
        <w:gridCol w:w="738"/>
        <w:gridCol w:w="3491"/>
        <w:gridCol w:w="1369"/>
        <w:gridCol w:w="4309"/>
      </w:tblGrid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lastRenderedPageBreak/>
              <w:t>1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Nikita </w:t>
            </w:r>
            <w:proofErr w:type="spellStart"/>
            <w:r>
              <w:rPr>
                <w:rFonts w:ascii="Times New Roman" w:hAnsi="Times New Roman" w:cs="Times New Roman"/>
              </w:rPr>
              <w:t>Naik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Analysis of the effect of GAME (goals – motor enrichment) intervention in improving functional independence in children with cerebral palsy.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2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Disha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Ghoderao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 of yoga </w:t>
            </w:r>
            <w:proofErr w:type="spellStart"/>
            <w:r>
              <w:rPr>
                <w:rFonts w:ascii="Times New Roman" w:hAnsi="Times New Roman" w:cs="Times New Roman"/>
              </w:rPr>
              <w:t>asanas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recreational activities in improving </w:t>
            </w:r>
            <w:proofErr w:type="spellStart"/>
            <w:r>
              <w:rPr>
                <w:rFonts w:ascii="Times New Roman" w:hAnsi="Times New Roman" w:cs="Times New Roman"/>
              </w:rPr>
              <w:t>exective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function in children with ADHD</w:t>
            </w:r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3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Trinkal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Panchasara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of static progressive splinting in addition to conventional occupational therapy on shoulder range, sleep quality and quality of life in patients with adhesive capsulitis.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/>
          <w:p w:rsidR="006D2DE1" w:rsidRDefault="006D2DE1" w:rsidP="00787AA1">
            <w:r>
              <w:t>4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Sayali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Gaikwad </w:t>
            </w:r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Effectiveness of graded therapeutic exercise versus conventional occupational therapy on pain, functional ability and balance in patient with plantar fasciitis – A comparative study 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5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Shweta </w:t>
            </w:r>
            <w:proofErr w:type="spellStart"/>
            <w:r>
              <w:rPr>
                <w:rFonts w:ascii="Times New Roman" w:hAnsi="Times New Roman" w:cs="Times New Roman"/>
              </w:rPr>
              <w:t>Elwaka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Efficacy of early graded proprioceptive neuromuscular facilitation on facial nerve palsy patient as compacted to conventional occupational therapy – Randomized controlled trial.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6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Imtiyaz</w:t>
            </w:r>
            <w:proofErr w:type="spellEnd"/>
            <w:r>
              <w:rPr>
                <w:rFonts w:ascii="Times New Roman" w:hAnsi="Times New Roman" w:cs="Times New Roman"/>
              </w:rPr>
              <w:t xml:space="preserve"> Siddiqui </w:t>
            </w:r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2024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Efficacy of “Progressive sitting and early mobilization during acute phase in stroke patients: A Randomized controlled Trail.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7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Harshada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Landge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study the effect of brain gym exercise in elderly adult with MCI on sleep, cognition and quality of life.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8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Monica </w:t>
            </w:r>
            <w:proofErr w:type="spellStart"/>
            <w:r>
              <w:rPr>
                <w:rFonts w:ascii="Times New Roman" w:hAnsi="Times New Roman" w:cs="Times New Roman"/>
              </w:rPr>
              <w:t>Manek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of tactile and vestibular stimulation on neurobehavioral status and vital parameters in preterm infants.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9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Sameer </w:t>
            </w:r>
            <w:proofErr w:type="spellStart"/>
            <w:r>
              <w:rPr>
                <w:rFonts w:ascii="Times New Roman" w:hAnsi="Times New Roman" w:cs="Times New Roman"/>
              </w:rPr>
              <w:t>Shiakh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 of video games as therapeutic intervention in unilateral hand injury on range of motion, grip strength and hand </w:t>
            </w:r>
            <w:proofErr w:type="gramStart"/>
            <w:r>
              <w:rPr>
                <w:rFonts w:ascii="Times New Roman" w:hAnsi="Times New Roman" w:cs="Times New Roman"/>
              </w:rPr>
              <w:t>function :</w:t>
            </w:r>
            <w:proofErr w:type="gramEnd"/>
            <w:r>
              <w:rPr>
                <w:rFonts w:ascii="Times New Roman" w:hAnsi="Times New Roman" w:cs="Times New Roman"/>
              </w:rPr>
              <w:t xml:space="preserve"> A comparative study.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10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Shrutika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Ingale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 Rashmi </w:t>
            </w:r>
            <w:proofErr w:type="spellStart"/>
            <w:r>
              <w:rPr>
                <w:rFonts w:ascii="Times New Roman" w:hAnsi="Times New Roman" w:cs="Times New Roman"/>
              </w:rPr>
              <w:t>Yeradkar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the effect of preoperative and postoperative proprioceptive trainings on stability and functional mobility in patients undergoing unilateral total knee arthroplasty.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11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Ms.Khushi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Vyas</w:t>
            </w:r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: Dr. </w:t>
            </w:r>
            <w:proofErr w:type="spellStart"/>
            <w:r>
              <w:rPr>
                <w:rFonts w:ascii="Times New Roman" w:hAnsi="Times New Roman" w:cs="Times New Roman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proofErr w:type="spellEnd"/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effectiveness of early eye movement training on cognitive function and functional abilities in sitting in acute stroke patients.</w:t>
            </w:r>
          </w:p>
        </w:tc>
      </w:tr>
      <w:tr w:rsidR="006D2DE1" w:rsidTr="00787AA1">
        <w:trPr>
          <w:trHeight w:val="273"/>
        </w:trPr>
        <w:tc>
          <w:tcPr>
            <w:tcW w:w="738" w:type="dxa"/>
          </w:tcPr>
          <w:p w:rsidR="006D2DE1" w:rsidRDefault="006D2DE1" w:rsidP="00787AA1">
            <w:r>
              <w:t>12</w:t>
            </w:r>
          </w:p>
        </w:tc>
        <w:tc>
          <w:tcPr>
            <w:tcW w:w="3491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Danish Shaikh </w:t>
            </w:r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Guide: Dr. </w:t>
            </w:r>
            <w:proofErr w:type="spellStart"/>
            <w:r>
              <w:rPr>
                <w:rFonts w:ascii="Times New Roman" w:hAnsi="Times New Roman" w:cs="Times New Roman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Jaywant</w:t>
            </w:r>
            <w:proofErr w:type="spellEnd"/>
          </w:p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2025</w:t>
            </w:r>
          </w:p>
        </w:tc>
        <w:tc>
          <w:tcPr>
            <w:tcW w:w="4309" w:type="dxa"/>
          </w:tcPr>
          <w:p w:rsidR="006D2DE1" w:rsidRDefault="006D2DE1" w:rsidP="00787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structured games with conventional games with conventional therapy to improve motor proficiency in children with autism.</w:t>
            </w:r>
          </w:p>
        </w:tc>
      </w:tr>
    </w:tbl>
    <w:p w:rsidR="006D2DE1" w:rsidRDefault="006D2DE1" w:rsidP="006D2DE1"/>
    <w:p w:rsidR="006D2DE1" w:rsidRDefault="006D2DE1">
      <w:bookmarkStart w:id="0" w:name="_GoBack"/>
      <w:bookmarkEnd w:id="0"/>
    </w:p>
    <w:sectPr w:rsidR="006D2D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2A" w:rsidRDefault="002D0C2A" w:rsidP="00BF637C">
      <w:pPr>
        <w:spacing w:after="0" w:line="240" w:lineRule="auto"/>
      </w:pPr>
      <w:r>
        <w:separator/>
      </w:r>
    </w:p>
  </w:endnote>
  <w:endnote w:type="continuationSeparator" w:id="0">
    <w:p w:rsidR="002D0C2A" w:rsidRDefault="002D0C2A" w:rsidP="00BF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2A" w:rsidRDefault="002D0C2A" w:rsidP="00BF637C">
      <w:pPr>
        <w:spacing w:after="0" w:line="240" w:lineRule="auto"/>
      </w:pPr>
      <w:r>
        <w:separator/>
      </w:r>
    </w:p>
  </w:footnote>
  <w:footnote w:type="continuationSeparator" w:id="0">
    <w:p w:rsidR="002D0C2A" w:rsidRDefault="002D0C2A" w:rsidP="00BF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7C" w:rsidRPr="004C5FC0" w:rsidRDefault="00BF637C" w:rsidP="00BF637C">
    <w:pPr>
      <w:pStyle w:val="Header"/>
      <w:jc w:val="center"/>
      <w:rPr>
        <w:rFonts w:ascii="Arial" w:hAnsi="Arial" w:cs="Arial"/>
        <w:sz w:val="28"/>
        <w:szCs w:val="28"/>
      </w:rPr>
    </w:pPr>
    <w:r w:rsidRPr="004C5FC0">
      <w:rPr>
        <w:rFonts w:ascii="Arial" w:hAnsi="Arial" w:cs="Arial"/>
        <w:sz w:val="28"/>
        <w:szCs w:val="28"/>
      </w:rPr>
      <w:t>OCCUPATIONAL THERAPYTRAINING SCHOOL AND CENTRE</w:t>
    </w:r>
  </w:p>
  <w:p w:rsidR="00BF637C" w:rsidRDefault="00BF637C" w:rsidP="00BF637C">
    <w:pPr>
      <w:pStyle w:val="Header"/>
      <w:jc w:val="center"/>
    </w:pPr>
    <w:r w:rsidRPr="004C5FC0">
      <w:rPr>
        <w:szCs w:val="22"/>
      </w:rPr>
      <w:t>L.T.M.M.COLLEGE, L.T.M.G.HOSPITAL, SION, MUMBAI 22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57"/>
    <w:rsid w:val="00113471"/>
    <w:rsid w:val="002C77AD"/>
    <w:rsid w:val="002D0C2A"/>
    <w:rsid w:val="003C1005"/>
    <w:rsid w:val="00567D72"/>
    <w:rsid w:val="006D2DE1"/>
    <w:rsid w:val="00A41E6B"/>
    <w:rsid w:val="00BF637C"/>
    <w:rsid w:val="00C53A88"/>
    <w:rsid w:val="00C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72"/>
    <w:rPr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637C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BF637C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BF637C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637C"/>
    <w:rPr>
      <w:szCs w:val="20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72"/>
    <w:rPr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637C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BF637C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BF637C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637C"/>
    <w:rPr>
      <w:szCs w:val="20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2025-03-06T04:28:00Z</cp:lastPrinted>
  <dcterms:created xsi:type="dcterms:W3CDTF">2024-10-31T09:35:00Z</dcterms:created>
  <dcterms:modified xsi:type="dcterms:W3CDTF">2025-03-06T07:17:00Z</dcterms:modified>
</cp:coreProperties>
</file>